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717" w:rsidRPr="00FE2717" w:rsidRDefault="00FE2717" w:rsidP="00FE271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_GoBack"/>
      <w:r w:rsidRPr="00FE2717">
        <w:rPr>
          <w:rFonts w:ascii="Times New Roman" w:hAnsi="Times New Roman" w:cs="Times New Roman"/>
          <w:b/>
          <w:bCs/>
        </w:rPr>
        <w:t>SYLABUS DO PRZEDMIOTU</w:t>
      </w:r>
    </w:p>
    <w:p w:rsidR="00FE2717" w:rsidRPr="00FE2717" w:rsidRDefault="00FE2717" w:rsidP="00FE271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51"/>
        <w:gridCol w:w="5303"/>
      </w:tblGrid>
      <w:tr w:rsidR="00FE2717" w:rsidRPr="00FE2717" w:rsidTr="00B37AD8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FE2717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Przedsiębiorczość</w:t>
            </w:r>
          </w:p>
        </w:tc>
      </w:tr>
      <w:tr w:rsidR="00FE2717" w:rsidRPr="00FE2717" w:rsidTr="00B37AD8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FE2717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Finanse i rachunkowość w biznesie</w:t>
            </w:r>
          </w:p>
        </w:tc>
      </w:tr>
      <w:tr w:rsidR="00FE2717" w:rsidRPr="00FE2717" w:rsidTr="00B37AD8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FE2717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FE2717" w:rsidRPr="00FE2717" w:rsidTr="00B37AD8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FE2717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FE2717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Pr="00FE2717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FE2717" w:rsidRPr="00FE2717" w:rsidTr="00B37AD8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FE2717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FE2717" w:rsidRPr="00FE2717" w:rsidTr="00B37AD8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FE2717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II</w:t>
            </w:r>
          </w:p>
        </w:tc>
      </w:tr>
      <w:tr w:rsidR="00FE2717" w:rsidRPr="00FE2717" w:rsidTr="00B37AD8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FE2717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Instytut Zarządzania Przedsiębiorstwem</w:t>
            </w:r>
          </w:p>
        </w:tc>
      </w:tr>
      <w:tr w:rsidR="00FE2717" w:rsidRPr="00FE2717" w:rsidTr="00B37AD8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FE2717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Dr inż. Katarzyna Brendzel-Skowera</w:t>
            </w:r>
          </w:p>
        </w:tc>
      </w:tr>
      <w:tr w:rsidR="00FE2717" w:rsidRPr="00FE2717" w:rsidTr="00B37AD8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FE2717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</w:tr>
      <w:tr w:rsidR="00FE2717" w:rsidRPr="00FE2717" w:rsidTr="00B37AD8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FE2717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E2717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72"/>
        <w:gridCol w:w="1848"/>
        <w:gridCol w:w="2087"/>
        <w:gridCol w:w="1790"/>
        <w:gridCol w:w="1883"/>
      </w:tblGrid>
      <w:tr w:rsidR="00FE2717" w:rsidRPr="00FE2717" w:rsidTr="00B37AD8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E2717" w:rsidRPr="00FE2717" w:rsidTr="00B37AD8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15h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15h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FE2717">
        <w:rPr>
          <w:rFonts w:ascii="Times New Roman" w:hAnsi="Times New Roman" w:cs="Times New Roman"/>
          <w:b/>
          <w:bCs/>
          <w:u w:val="single"/>
        </w:rPr>
        <w:t>OPIS PRZEDMIOTU</w:t>
      </w:r>
    </w:p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E2717">
        <w:rPr>
          <w:rFonts w:ascii="Times New Roman" w:hAnsi="Times New Roman" w:cs="Times New Roman"/>
          <w:b/>
          <w:bCs/>
        </w:rPr>
        <w:t>CEL PRZEDMIOTU</w:t>
      </w:r>
    </w:p>
    <w:p w:rsidR="00FE2717" w:rsidRPr="00FE2717" w:rsidRDefault="00FE2717" w:rsidP="00FE27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</w:rPr>
        <w:t xml:space="preserve">C1. Zapoznanie studentów z pojęciem przedsiębiorczości, jej rodzajami, postawami oraz cechami przedsiębiorczej osoby. </w:t>
      </w:r>
    </w:p>
    <w:p w:rsidR="00FE2717" w:rsidRPr="00FE2717" w:rsidRDefault="00FE2717" w:rsidP="00FE27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</w:rPr>
        <w:t>C2. Przedstawienie studentom miejsca przedsiębiorczości we współczesnej działalności gospodarczej z uwzględnieniem ich rozwoju na rynku lokalnym i regionalnym.</w:t>
      </w:r>
    </w:p>
    <w:p w:rsidR="00FE2717" w:rsidRPr="00FE2717" w:rsidRDefault="00FE2717" w:rsidP="00FE27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</w:rPr>
        <w:t>C3. Celem zajęć jest nabycie przez studentów umiejętności formułowania i wdrażania rozwiązań przedsiębiorczych.</w:t>
      </w:r>
    </w:p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</w:rPr>
      </w:pPr>
    </w:p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E2717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:rsidR="00FE2717" w:rsidRPr="00FE2717" w:rsidRDefault="00FE2717" w:rsidP="00FE271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</w:rPr>
        <w:t>1. Student posiada wiedzę z podstaw zarządzania organizacją.</w:t>
      </w:r>
    </w:p>
    <w:p w:rsidR="00FE2717" w:rsidRPr="00FE2717" w:rsidRDefault="00FE2717" w:rsidP="00FE27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</w:rPr>
        <w:t>2. Student dysponuje podstawową wiedzą z zakresu działań przedsiębiorczych.</w:t>
      </w:r>
    </w:p>
    <w:p w:rsidR="00FE2717" w:rsidRPr="00FE2717" w:rsidRDefault="00FE2717" w:rsidP="00FE27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</w:rPr>
        <w:t>3. Student zna techniki twórczego rozwiązywania problemów.</w:t>
      </w:r>
    </w:p>
    <w:p w:rsidR="00FE2717" w:rsidRPr="00FE2717" w:rsidRDefault="00FE2717" w:rsidP="00FE27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</w:rPr>
        <w:t>4. Student posiada umiejętność pracy samodzielnej i w grupie.</w:t>
      </w:r>
    </w:p>
    <w:p w:rsidR="00FE2717" w:rsidRPr="00FE2717" w:rsidRDefault="00FE2717" w:rsidP="00FE27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</w:rPr>
        <w:t>5. Student posiada umiejętności w zakresie prezentacji i uczestnictwa w merytorycznej dyskusji.</w:t>
      </w:r>
    </w:p>
    <w:p w:rsidR="00FE2717" w:rsidRPr="00FE2717" w:rsidRDefault="00FE2717" w:rsidP="00FE27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</w:rPr>
        <w:t>6. Student posiada umiejętność korzystania ze źródeł literaturowych oraz zasobów internetowych.</w:t>
      </w:r>
    </w:p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</w:rPr>
      </w:pPr>
    </w:p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E2717">
        <w:rPr>
          <w:rFonts w:ascii="Times New Roman" w:hAnsi="Times New Roman" w:cs="Times New Roman"/>
          <w:b/>
          <w:bCs/>
        </w:rPr>
        <w:t>EFEKTY UCZENIA SIĘ</w:t>
      </w:r>
    </w:p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</w:rPr>
        <w:t>Po zakończeniu procesu uczenia się student:</w:t>
      </w:r>
    </w:p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</w:rPr>
        <w:t xml:space="preserve">EU 1- potrafi analizować i interpretować procesy działań przedsiębiorczych </w:t>
      </w:r>
    </w:p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</w:rPr>
        <w:t>EU 2 – potrafi zidentyfikować typy oraz cechy osoby przedsiębiorczej</w:t>
      </w:r>
    </w:p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</w:rPr>
        <w:t>EU 3 – potrafi samodzielnie poszukiwać i tworzyć projekt biznesplanu dla nowych przedsięwzięć</w:t>
      </w:r>
    </w:p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</w:rPr>
        <w:t>EU 4 - potrafi pracować indywidualnie i w zespole</w:t>
      </w:r>
    </w:p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</w:rPr>
      </w:pPr>
    </w:p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E2717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97"/>
        <w:gridCol w:w="1357"/>
      </w:tblGrid>
      <w:tr w:rsidR="00FE2717" w:rsidRPr="00FE2717" w:rsidTr="00B37AD8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Forma zajęć – WYKŁADY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FE2717" w:rsidRPr="00FE2717" w:rsidTr="00B37AD8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W1-W2. Wprowadzenie do przedmiotu. Przedstawienie podstawowych pojęć związanych z  przedsiębiorczością.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2</w:t>
            </w:r>
          </w:p>
        </w:tc>
      </w:tr>
      <w:tr w:rsidR="00FE2717" w:rsidRPr="00FE2717" w:rsidTr="00B37AD8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W3. Przedsiębiorczość w ujęciu ekonomicznym, psychologicznym i socjologiczno-kulturowym.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1</w:t>
            </w:r>
          </w:p>
        </w:tc>
      </w:tr>
      <w:tr w:rsidR="00FE2717" w:rsidRPr="00FE2717" w:rsidTr="00B37AD8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W4. Znaczenie i funkcje przedsiębiorczości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1</w:t>
            </w:r>
          </w:p>
        </w:tc>
      </w:tr>
      <w:tr w:rsidR="00FE2717" w:rsidRPr="00FE2717" w:rsidTr="00B37AD8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W5. Rodzaje przedsiębiorczości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1</w:t>
            </w:r>
          </w:p>
        </w:tc>
      </w:tr>
      <w:tr w:rsidR="00FE2717" w:rsidRPr="00FE2717" w:rsidTr="00B37AD8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W6. Przedsiębiorczość wewnętrzna i zewnętrzna.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1</w:t>
            </w:r>
          </w:p>
        </w:tc>
      </w:tr>
      <w:tr w:rsidR="00FE2717" w:rsidRPr="00FE2717" w:rsidTr="00B37AD8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W7. Uwarunkowania rozwoju przedsiębiorczości.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1</w:t>
            </w:r>
          </w:p>
        </w:tc>
      </w:tr>
      <w:tr w:rsidR="00FE2717" w:rsidRPr="00FE2717" w:rsidTr="00B37AD8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W8. Determinanty rozwoju przedsiębiorczości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1</w:t>
            </w:r>
          </w:p>
        </w:tc>
      </w:tr>
      <w:tr w:rsidR="00FE2717" w:rsidRPr="00FE2717" w:rsidTr="00B37AD8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lastRenderedPageBreak/>
              <w:t>W9. Rodzaje działań przedsiębiorczych.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1</w:t>
            </w:r>
          </w:p>
        </w:tc>
      </w:tr>
      <w:tr w:rsidR="00FE2717" w:rsidRPr="00FE2717" w:rsidTr="00B37AD8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W10. Bariery i perspektywy rozwoju przedsiębiorczości.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1</w:t>
            </w:r>
          </w:p>
        </w:tc>
      </w:tr>
      <w:tr w:rsidR="00FE2717" w:rsidRPr="00FE2717" w:rsidTr="00B37AD8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W11-W12. Innowacyjność w perspektywie działań przedsiębiorczych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2</w:t>
            </w:r>
          </w:p>
        </w:tc>
      </w:tr>
      <w:tr w:rsidR="00FE2717" w:rsidRPr="00FE2717" w:rsidTr="00B37AD8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W13-W14. Przedsiębiorca. Cechy osoby przedsiębiorczej. Typy przedsiębiorców.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2</w:t>
            </w:r>
          </w:p>
        </w:tc>
      </w:tr>
      <w:tr w:rsidR="00FE2717" w:rsidRPr="00FE2717" w:rsidTr="00B37AD8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W15. Znaczenie przedsiębiorczości w tworzeniu nowego przedsięwzięcia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1</w:t>
            </w:r>
          </w:p>
        </w:tc>
      </w:tr>
      <w:tr w:rsidR="00FE2717" w:rsidRPr="00FE2717" w:rsidTr="00B37AD8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FE2717" w:rsidRPr="00FE2717" w:rsidTr="00B37AD8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C1. Zajęcia organizacyjne (wprowadzające) – przedstawienie celu, programu zajęć oraz zasad zaliczania ćwiczeń.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1</w:t>
            </w:r>
          </w:p>
        </w:tc>
      </w:tr>
      <w:tr w:rsidR="00FE2717" w:rsidRPr="00FE2717" w:rsidTr="00B37AD8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C2. Przedstawienie planu projektu zaliczeniowego, podział grupy studentów na kilkuosobowe zespoły, realizujące wspólnie projekt zaliczeniowy  z zakresu tworzenia  nowego przedsięwzięcia biznesowego.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1</w:t>
            </w:r>
          </w:p>
        </w:tc>
      </w:tr>
      <w:tr w:rsidR="00FE2717" w:rsidRPr="00FE2717" w:rsidTr="00B37AD8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eastAsia="Times New Roman" w:hAnsi="Times New Roman" w:cs="Times New Roman"/>
              </w:rPr>
              <w:t xml:space="preserve">C3. Przedsiębiorczość jako proces. Identyfikacja i ocena przedsiębiorczych szans w danym sektorze.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1</w:t>
            </w:r>
          </w:p>
        </w:tc>
      </w:tr>
      <w:tr w:rsidR="00FE2717" w:rsidRPr="00FE2717" w:rsidTr="00B37AD8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E2717">
              <w:rPr>
                <w:rFonts w:ascii="Times New Roman" w:eastAsia="Times New Roman" w:hAnsi="Times New Roman" w:cs="Times New Roman"/>
              </w:rPr>
              <w:t>C4. Ryzyko w przedsiębiorstwie i sposoby radzenia sobie z nim. Dyskusja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1</w:t>
            </w:r>
          </w:p>
        </w:tc>
      </w:tr>
      <w:tr w:rsidR="00FE2717" w:rsidRPr="00FE2717" w:rsidTr="00B37AD8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 xml:space="preserve">C5-C6. Wprowadzenie do przygotowania biznesplanu. </w:t>
            </w:r>
            <w:r w:rsidRPr="00FE2717">
              <w:rPr>
                <w:rFonts w:ascii="Times New Roman" w:eastAsia="Times New Roman" w:hAnsi="Times New Roman" w:cs="Times New Roman"/>
              </w:rPr>
              <w:t>Charakterystyka  koncepcji biznesowej. Identyfikacja i ocena cech dobrego przedsiębiorcy w realizowanym przedsięwzięciu. Praca w grupach. Dyskusja.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2</w:t>
            </w:r>
          </w:p>
        </w:tc>
      </w:tr>
      <w:tr w:rsidR="00FE2717" w:rsidRPr="00FE2717" w:rsidTr="00B37AD8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C7. Wybrane techniki pozyskiwania informacji biznesowych dla celów tworzenia nowego przedsięwzięcia. Praca w grupach. Dyskusja.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1</w:t>
            </w:r>
          </w:p>
        </w:tc>
      </w:tr>
      <w:tr w:rsidR="00FE2717" w:rsidRPr="00FE2717" w:rsidTr="00B37AD8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C8-C9. Działania związane z wejściem nowego przedsiębiorstwa na rynek.  Analiza  rynku i założenia marketingowe. Praca w zespołach. Prezentacja wyników, dyskusja.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2</w:t>
            </w:r>
          </w:p>
        </w:tc>
      </w:tr>
      <w:tr w:rsidR="00FE2717" w:rsidRPr="00FE2717" w:rsidTr="00B37AD8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C10. Sporządzenie analizy SWOT i założeń strategicznych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1</w:t>
            </w:r>
          </w:p>
        </w:tc>
      </w:tr>
      <w:tr w:rsidR="00FE2717" w:rsidRPr="00FE2717" w:rsidTr="00B37AD8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C11-C12. Badanie wybranego sektora i przygotowanie założeń budżetowych dla powstającej organizacji. Praca w grupach, dyskusja.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2</w:t>
            </w:r>
          </w:p>
        </w:tc>
      </w:tr>
      <w:tr w:rsidR="00FE2717" w:rsidRPr="00FE2717" w:rsidTr="00B37AD8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C13. Kluczowe działania związane z wejściem nowego przedsiębiorstwa na rynek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1</w:t>
            </w:r>
          </w:p>
        </w:tc>
      </w:tr>
      <w:tr w:rsidR="00FE2717" w:rsidRPr="00FE2717" w:rsidTr="00B37AD8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C14. Prezentacja biznesplanów przez poszczególne grupy.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1</w:t>
            </w:r>
          </w:p>
        </w:tc>
      </w:tr>
      <w:tr w:rsidR="00FE2717" w:rsidRPr="00FE2717" w:rsidTr="00B37AD8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C15. Podsumowanie, wnioski, wystawienie ocen zaliczeniowych..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1</w:t>
            </w:r>
          </w:p>
        </w:tc>
      </w:tr>
    </w:tbl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E2717">
        <w:rPr>
          <w:rFonts w:ascii="Times New Roman" w:hAnsi="Times New Roman" w:cs="Times New Roman"/>
          <w:b/>
          <w:bCs/>
        </w:rPr>
        <w:t>NARZĘDZIA DYDAKTYCZNE</w:t>
      </w:r>
    </w:p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</w:rPr>
        <w:t>1. projektor (prezentacja Power Point)</w:t>
      </w:r>
    </w:p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</w:rPr>
        <w:t>2. tablica, kreda, mazaki</w:t>
      </w:r>
    </w:p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</w:rPr>
        <w:t>3. przykłady biznesplanów</w:t>
      </w:r>
    </w:p>
    <w:p w:rsidR="00FE2717" w:rsidRPr="00FE2717" w:rsidRDefault="00FE2717" w:rsidP="00FE2717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  <w:b/>
        </w:rPr>
      </w:pPr>
      <w:r w:rsidRPr="00FE2717">
        <w:rPr>
          <w:rFonts w:ascii="Times New Roman" w:hAnsi="Times New Roman" w:cs="Times New Roman"/>
          <w:b/>
          <w:bCs/>
        </w:rPr>
        <w:t>SPOSOBY OCENY (F – FORMUJĄCA, P – PODSUMOWUJĄCA)</w:t>
      </w:r>
    </w:p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  <w:bCs/>
        </w:rPr>
      </w:pPr>
      <w:r w:rsidRPr="00FE2717">
        <w:rPr>
          <w:rFonts w:ascii="Times New Roman" w:hAnsi="Times New Roman" w:cs="Times New Roman"/>
          <w:bCs/>
        </w:rPr>
        <w:t>F1. Prezentacja pomysłu przedsięwzięcia</w:t>
      </w:r>
    </w:p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  <w:bCs/>
        </w:rPr>
      </w:pPr>
      <w:r w:rsidRPr="00FE2717">
        <w:rPr>
          <w:rFonts w:ascii="Times New Roman" w:hAnsi="Times New Roman" w:cs="Times New Roman"/>
          <w:bCs/>
        </w:rPr>
        <w:t>F2. Frekwencja na zajęciach</w:t>
      </w:r>
    </w:p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  <w:bCs/>
        </w:rPr>
      </w:pPr>
      <w:r w:rsidRPr="00FE2717">
        <w:rPr>
          <w:rFonts w:ascii="Times New Roman" w:hAnsi="Times New Roman" w:cs="Times New Roman"/>
          <w:bCs/>
        </w:rPr>
        <w:t>F3. Rozwiązywanie case study</w:t>
      </w:r>
    </w:p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  <w:bCs/>
        </w:rPr>
      </w:pPr>
      <w:r w:rsidRPr="00FE2717">
        <w:rPr>
          <w:rFonts w:ascii="Times New Roman" w:hAnsi="Times New Roman" w:cs="Times New Roman"/>
          <w:bCs/>
        </w:rPr>
        <w:t>P1. Praca zaliczeniowa w formie pisemnej</w:t>
      </w:r>
    </w:p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E2717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715"/>
        <w:gridCol w:w="1559"/>
        <w:gridCol w:w="1843"/>
        <w:gridCol w:w="1837"/>
      </w:tblGrid>
      <w:tr w:rsidR="00FE2717" w:rsidRPr="00FE2717" w:rsidTr="00FE2717">
        <w:tc>
          <w:tcPr>
            <w:tcW w:w="52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3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FE2717" w:rsidRPr="00FE2717" w:rsidTr="00FE2717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717" w:rsidRPr="00FE2717" w:rsidRDefault="00FE2717" w:rsidP="00FE2717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[h]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ECTS</w:t>
            </w:r>
          </w:p>
        </w:tc>
      </w:tr>
      <w:tr w:rsidR="00FE2717" w:rsidRPr="00FE2717" w:rsidTr="00FE2717">
        <w:trPr>
          <w:trHeight w:val="328"/>
        </w:trPr>
        <w:tc>
          <w:tcPr>
            <w:tcW w:w="37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  <w:b/>
                <w:bCs/>
                <w:lang w:eastAsia="pl-PL"/>
              </w:rPr>
              <w:t>Godziny kontaktowe z nauczycielem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FE2717" w:rsidRPr="00FE2717" w:rsidTr="00FE2717">
        <w:tc>
          <w:tcPr>
            <w:tcW w:w="37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  <w:b/>
                <w:bCs/>
                <w:lang w:eastAsia="pl-PL"/>
              </w:rPr>
              <w:t>Godziny kontaktowe z nauczycielem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FE2717" w:rsidRPr="00FE2717" w:rsidTr="00FE2717">
        <w:tc>
          <w:tcPr>
            <w:tcW w:w="5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  <w:b/>
                <w:bCs/>
                <w:lang w:eastAsia="pl-PL"/>
              </w:rPr>
              <w:t>Przygotowanie się do ćwiczeń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0,2</w:t>
            </w:r>
          </w:p>
        </w:tc>
      </w:tr>
      <w:tr w:rsidR="00FE2717" w:rsidRPr="00FE2717" w:rsidTr="00FE2717">
        <w:tc>
          <w:tcPr>
            <w:tcW w:w="5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  <w:b/>
                <w:bCs/>
                <w:lang w:eastAsia="pl-PL"/>
              </w:rPr>
              <w:t>Zapoznanie z literaturą przedmiotu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0,48</w:t>
            </w:r>
          </w:p>
        </w:tc>
      </w:tr>
      <w:tr w:rsidR="00FE2717" w:rsidRPr="00FE2717" w:rsidTr="00FE2717">
        <w:tc>
          <w:tcPr>
            <w:tcW w:w="5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  <w:b/>
                <w:bCs/>
                <w:lang w:eastAsia="pl-PL"/>
              </w:rPr>
              <w:t>Przygotowanie do kolokwium zaliczeniowego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0,12</w:t>
            </w:r>
          </w:p>
        </w:tc>
      </w:tr>
      <w:tr w:rsidR="00FE2717" w:rsidRPr="00FE2717" w:rsidTr="00FE2717">
        <w:tc>
          <w:tcPr>
            <w:tcW w:w="52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  <w:b/>
                <w:bCs/>
                <w:lang w:eastAsia="pl-PL"/>
              </w:rPr>
              <w:t>Konsultacje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0,2</w:t>
            </w:r>
          </w:p>
        </w:tc>
      </w:tr>
      <w:tr w:rsidR="00FE2717" w:rsidRPr="00FE2717" w:rsidTr="00FE2717">
        <w:tc>
          <w:tcPr>
            <w:tcW w:w="5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  <w:lang w:eastAsia="pl-PL"/>
              </w:rPr>
              <w:t>50 h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  <w:lang w:eastAsia="pl-PL"/>
              </w:rPr>
              <w:t>2 ECTS</w:t>
            </w:r>
          </w:p>
        </w:tc>
      </w:tr>
    </w:tbl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E2717">
        <w:rPr>
          <w:rFonts w:ascii="Times New Roman" w:hAnsi="Times New Roman" w:cs="Times New Roman"/>
          <w:b/>
          <w:bCs/>
        </w:rPr>
        <w:t>LITERATURA PODSTAWOWA I UZUPEŁNIAJĄCA</w:t>
      </w:r>
    </w:p>
    <w:p w:rsidR="00FE2717" w:rsidRPr="00FE2717" w:rsidRDefault="00FE2717" w:rsidP="00FE271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E2717">
        <w:rPr>
          <w:rFonts w:ascii="Times New Roman" w:hAnsi="Times New Roman" w:cs="Times New Roman"/>
          <w:b/>
          <w:bCs/>
        </w:rPr>
        <w:t>Literatura podstawowa:</w:t>
      </w:r>
    </w:p>
    <w:p w:rsidR="00FE2717" w:rsidRPr="00FE2717" w:rsidRDefault="00FE2717" w:rsidP="00FE271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</w:rPr>
        <w:t xml:space="preserve">1. Hermaniuk T,  </w:t>
      </w:r>
      <w:r w:rsidRPr="00FE2717">
        <w:rPr>
          <w:rFonts w:ascii="Times New Roman" w:hAnsi="Times New Roman" w:cs="Times New Roman"/>
          <w:i/>
        </w:rPr>
        <w:t>Biznesplan: pytania i odpowiedzi</w:t>
      </w:r>
      <w:r w:rsidRPr="00FE2717">
        <w:rPr>
          <w:rFonts w:ascii="Times New Roman" w:hAnsi="Times New Roman" w:cs="Times New Roman"/>
        </w:rPr>
        <w:t xml:space="preserve"> , Wyd. Difin, Warszawa 2014</w:t>
      </w:r>
    </w:p>
    <w:p w:rsidR="00FE2717" w:rsidRPr="00FE2717" w:rsidRDefault="00FE2717" w:rsidP="00FE27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</w:rPr>
        <w:t xml:space="preserve">Kurczewska A. </w:t>
      </w:r>
      <w:r w:rsidRPr="00FE2717">
        <w:rPr>
          <w:rFonts w:ascii="Times New Roman" w:hAnsi="Times New Roman" w:cs="Times New Roman"/>
          <w:i/>
        </w:rPr>
        <w:t>Przedsiębiorczość;</w:t>
      </w:r>
      <w:r w:rsidRPr="00FE2717">
        <w:rPr>
          <w:rFonts w:ascii="Times New Roman" w:hAnsi="Times New Roman" w:cs="Times New Roman"/>
        </w:rPr>
        <w:t xml:space="preserve"> PWE, Warszawa 2013.</w:t>
      </w:r>
    </w:p>
    <w:p w:rsidR="00FE2717" w:rsidRPr="00FE2717" w:rsidRDefault="00FE2717" w:rsidP="00FE27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  <w:i/>
        </w:rPr>
        <w:t>2. Przewodnik przedsiębiorczość akademicka na start:</w:t>
      </w:r>
      <w:r w:rsidRPr="00FE2717">
        <w:rPr>
          <w:rFonts w:ascii="Times New Roman" w:hAnsi="Times New Roman" w:cs="Times New Roman"/>
        </w:rPr>
        <w:t xml:space="preserve"> praca zbiorowa / pod red. Jarosławy Grzesiek, 3. Małgorzaty Sołtyńskiej-Rąb. Warszawa : Europejski Fundusz Społeczny, 2012</w:t>
      </w:r>
    </w:p>
    <w:p w:rsidR="00FE2717" w:rsidRPr="00FE2717" w:rsidRDefault="00FE2717" w:rsidP="00FE27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</w:rPr>
        <w:t xml:space="preserve">4. Sitkiewicz R.,  </w:t>
      </w:r>
      <w:r w:rsidRPr="00FE2717">
        <w:rPr>
          <w:rFonts w:ascii="Times New Roman" w:hAnsi="Times New Roman" w:cs="Times New Roman"/>
          <w:i/>
        </w:rPr>
        <w:t>Praktyczne sporządzenie biznesplanu: plan finansowy do biznesplanu opracowany na podstawie arkusza kalkulacyjnego EXCEL</w:t>
      </w:r>
      <w:r w:rsidRPr="00FE2717">
        <w:rPr>
          <w:rFonts w:ascii="Times New Roman" w:hAnsi="Times New Roman" w:cs="Times New Roman"/>
        </w:rPr>
        <w:t xml:space="preserve"> ,  Wyd. Difin, Warszawa  2014.</w:t>
      </w:r>
    </w:p>
    <w:p w:rsidR="00FE2717" w:rsidRPr="00FE2717" w:rsidRDefault="00FE2717" w:rsidP="00FE271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E2717">
        <w:rPr>
          <w:rFonts w:ascii="Times New Roman" w:hAnsi="Times New Roman" w:cs="Times New Roman"/>
          <w:b/>
          <w:bCs/>
        </w:rPr>
        <w:t>Literatura u</w:t>
      </w:r>
      <w:r w:rsidRPr="00FE2717">
        <w:rPr>
          <w:rFonts w:ascii="Times New Roman" w:hAnsi="Times New Roman" w:cs="Times New Roman"/>
          <w:b/>
        </w:rPr>
        <w:t>zupełniająca:</w:t>
      </w:r>
    </w:p>
    <w:p w:rsidR="00FE2717" w:rsidRPr="00FE2717" w:rsidRDefault="00FE2717" w:rsidP="00FE27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</w:rPr>
        <w:t xml:space="preserve">1. Brendzel-Skowera K., Kościelniak H. (red.); </w:t>
      </w:r>
      <w:r w:rsidRPr="00FE2717">
        <w:rPr>
          <w:rFonts w:ascii="Times New Roman" w:hAnsi="Times New Roman" w:cs="Times New Roman"/>
          <w:i/>
        </w:rPr>
        <w:t>Przedsiębiorczość. Zarządzanie organizacjami</w:t>
      </w:r>
      <w:r w:rsidRPr="00FE2717">
        <w:rPr>
          <w:rFonts w:ascii="Times New Roman" w:hAnsi="Times New Roman" w:cs="Times New Roman"/>
        </w:rPr>
        <w:t>, Wyd. WZPCz, Częstochowa 2017.</w:t>
      </w:r>
    </w:p>
    <w:p w:rsidR="00FE2717" w:rsidRPr="00FE2717" w:rsidRDefault="00FE2717" w:rsidP="00FE27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</w:rPr>
        <w:t xml:space="preserve">2. Kempa E.; </w:t>
      </w:r>
      <w:r w:rsidRPr="00FE2717">
        <w:rPr>
          <w:rFonts w:ascii="Times New Roman" w:hAnsi="Times New Roman" w:cs="Times New Roman"/>
          <w:i/>
        </w:rPr>
        <w:t>Mentoring jako wsparcie aktywnej przedsiębiorczości w podmiotach gospodarczych</w:t>
      </w:r>
      <w:r w:rsidRPr="00FE2717">
        <w:rPr>
          <w:rFonts w:ascii="Times New Roman" w:hAnsi="Times New Roman" w:cs="Times New Roman"/>
        </w:rPr>
        <w:t>, W: 3. Wyzwania i perspektywy przedsiębiorczej organizacji. Funkcjonowanie i rozwój współczesnych przedsiębiorstw. T.5 (red.)  Brendzel-Skowera K., Łukasik K., WWZPCz, Częstochowa 2015</w:t>
      </w:r>
    </w:p>
    <w:p w:rsidR="00FE2717" w:rsidRPr="00FE2717" w:rsidRDefault="00FE2717" w:rsidP="00FE27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</w:rPr>
        <w:t xml:space="preserve">4. Kempa E.; </w:t>
      </w:r>
      <w:r w:rsidRPr="00FE2717">
        <w:rPr>
          <w:rFonts w:ascii="Times New Roman" w:hAnsi="Times New Roman" w:cs="Times New Roman"/>
          <w:i/>
        </w:rPr>
        <w:t>Innowacyjność jako przejaw przedsiębiorczości polskich podmiotów gospodarczych</w:t>
      </w:r>
      <w:r w:rsidRPr="00FE2717">
        <w:rPr>
          <w:rFonts w:ascii="Times New Roman" w:hAnsi="Times New Roman" w:cs="Times New Roman"/>
        </w:rPr>
        <w:t>, w: Zeszyty Naukowe Politechniki Częstochowskiej, nr 28/2017, t.2.</w:t>
      </w:r>
    </w:p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</w:rPr>
      </w:pPr>
    </w:p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  <w:b/>
        </w:rPr>
      </w:pPr>
      <w:r w:rsidRPr="00FE2717">
        <w:rPr>
          <w:rFonts w:ascii="Times New Roman" w:hAnsi="Times New Roman" w:cs="Times New Roman"/>
          <w:b/>
          <w:bCs/>
        </w:rPr>
        <w:t>PROWADZĄCY PRZEDMIOT ( IMIĘ, NAZWISKO, ADRES E-MAIL)</w:t>
      </w:r>
    </w:p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E2717">
        <w:rPr>
          <w:rFonts w:ascii="Times New Roman" w:hAnsi="Times New Roman" w:cs="Times New Roman"/>
          <w:b/>
          <w:bCs/>
        </w:rPr>
        <w:t>MACIERZ REALIZACJI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2173"/>
        <w:gridCol w:w="1485"/>
        <w:gridCol w:w="1606"/>
        <w:gridCol w:w="1423"/>
        <w:gridCol w:w="1438"/>
      </w:tblGrid>
      <w:tr w:rsidR="00FE2717" w:rsidRPr="00FE2717" w:rsidTr="00B37AD8"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Efekt uczenia się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(PRK)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FE2717" w:rsidRPr="00FE2717" w:rsidTr="00B37AD8"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2717">
              <w:rPr>
                <w:rFonts w:ascii="Times New Roman" w:hAnsi="Times New Roman" w:cs="Times New Roman"/>
                <w:b/>
              </w:rPr>
              <w:t>EU1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K_W04, K_W10, K_U01, K_K04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W1-W9, CW1-CW4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1,2,3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F1-F3, P1</w:t>
            </w:r>
          </w:p>
        </w:tc>
      </w:tr>
      <w:tr w:rsidR="00FE2717" w:rsidRPr="00FE2717" w:rsidTr="00B37AD8"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2717">
              <w:rPr>
                <w:rFonts w:ascii="Times New Roman" w:hAnsi="Times New Roman" w:cs="Times New Roman"/>
                <w:b/>
              </w:rPr>
              <w:t>EU2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K_W04, K_U07, K_K04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C1, C2, C3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W1-W3, W13-W14, CW2-CW6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1,2,3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F1,F3,P1</w:t>
            </w:r>
          </w:p>
        </w:tc>
      </w:tr>
      <w:tr w:rsidR="00FE2717" w:rsidRPr="00FE2717" w:rsidTr="00B37AD8"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2717">
              <w:rPr>
                <w:rFonts w:ascii="Times New Roman" w:hAnsi="Times New Roman" w:cs="Times New Roman"/>
                <w:b/>
              </w:rPr>
              <w:t>EU3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K_W07, K_W10,K_U02, K_U04, K_K03, K_K04, K_K05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C2,C3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W8-W15, CW5-CW15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1,2,3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F1,F3,P1</w:t>
            </w:r>
          </w:p>
        </w:tc>
      </w:tr>
      <w:tr w:rsidR="00FE2717" w:rsidRPr="00FE2717" w:rsidTr="00B37AD8"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2717">
              <w:rPr>
                <w:rFonts w:ascii="Times New Roman" w:hAnsi="Times New Roman" w:cs="Times New Roman"/>
                <w:b/>
              </w:rPr>
              <w:t>EU4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K_W04, K_W10,  K_U04, K_K01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W8-W10, CW2-CW15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1,2,3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17" w:rsidRPr="00FE2717" w:rsidRDefault="00FE2717" w:rsidP="00FE2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F1-F3,P1</w:t>
            </w:r>
          </w:p>
        </w:tc>
      </w:tr>
    </w:tbl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0" w:type="auto"/>
        <w:tblInd w:w="-38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20"/>
        <w:gridCol w:w="1911"/>
        <w:gridCol w:w="1979"/>
        <w:gridCol w:w="2293"/>
        <w:gridCol w:w="2187"/>
      </w:tblGrid>
      <w:tr w:rsidR="00FE2717" w:rsidRPr="00FE2717" w:rsidTr="00FE2717">
        <w:trPr>
          <w:trHeight w:hRule="exact" w:val="87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Efekty uczenia się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FE2717" w:rsidRPr="00FE2717" w:rsidTr="00FE2717">
        <w:trPr>
          <w:trHeight w:hRule="exact" w:val="17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EU1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Student nie umie analizować i interpretować działań przedsiębiorczych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Student częściowo potrafi analizować i interpretować podejmowane działania przedsiębiorcze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Student potrafi analizować i interpretować działania przedsiębiorcze.  Zna formy i funkcje przedsiębiorczości.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 xml:space="preserve">Student bardzo dobrze potrafi wykorzystać wiedzę z różnych obszarów przedsiębiorczości. </w:t>
            </w:r>
          </w:p>
        </w:tc>
      </w:tr>
      <w:tr w:rsidR="00FE2717" w:rsidRPr="00FE2717" w:rsidTr="00FE2717">
        <w:trPr>
          <w:trHeight w:hRule="exact" w:val="2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E2717">
              <w:rPr>
                <w:rFonts w:ascii="Times New Roman" w:hAnsi="Times New Roman" w:cs="Times New Roman"/>
                <w:b/>
              </w:rPr>
              <w:lastRenderedPageBreak/>
              <w:t>EU2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Student nie potrafi zidentyfikować typów oraz cech osoby przedsiębiorczej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Student potrafi opisać cechy osoby przedsiębiorczej. Ma problem z identyfikacją typów przedsiębiorczych.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Student potrafi zidentyfikować typy oraz cechy osoby przedsiębiorczej.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Student potrafi zidentyfikować typy oraz cechy osoby przedsiębiorczej. Potrafi opisać formy i funkcje przedsiębiorczości z uwzględnieniem cech osoby przedsiębiorczej.</w:t>
            </w:r>
          </w:p>
        </w:tc>
      </w:tr>
      <w:tr w:rsidR="00FE2717" w:rsidRPr="00FE2717" w:rsidTr="00FE2717">
        <w:trPr>
          <w:trHeight w:hRule="exact" w:val="26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E2717">
              <w:rPr>
                <w:rFonts w:ascii="Times New Roman" w:hAnsi="Times New Roman" w:cs="Times New Roman"/>
                <w:b/>
              </w:rPr>
              <w:t>EU3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 xml:space="preserve">Student nie potrafi samodzielnie tworzyć projektu biznesplanu dla małych i średnich przedsiębiorstw.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Student częściowo potrafi tworzyć biznesplan. Student potrafi dokonać analizy przedsiębiorstwa i branży.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Student samodzielnie tworzy biznesplan. Potrafi poprawnie przygotować plan sprzedaży i marketingu oraz plan działania i zarządzania. Popełnia błędy w tworzeniu prognoz finansowych dla przedsiębiorstwa.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Student potrafi tworzyć prawidłowy projekt biznesplanu dla nowych przedsięwzięć.</w:t>
            </w:r>
          </w:p>
        </w:tc>
      </w:tr>
      <w:tr w:rsidR="00FE2717" w:rsidRPr="00FE2717" w:rsidTr="00FE2717">
        <w:trPr>
          <w:trHeight w:hRule="exact" w:val="168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E2717">
              <w:rPr>
                <w:rFonts w:ascii="Times New Roman" w:hAnsi="Times New Roman" w:cs="Times New Roman"/>
                <w:b/>
              </w:rPr>
              <w:t>EU4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Student nie pracuje ani indywidualnie ani w zespole.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E2717">
              <w:rPr>
                <w:rFonts w:ascii="Times New Roman" w:hAnsi="Times New Roman" w:cs="Times New Roman"/>
              </w:rPr>
              <w:t>Student częściowo potrafi pracować indywidualnie lub w zespole.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717">
              <w:rPr>
                <w:rFonts w:ascii="Times New Roman" w:hAnsi="Times New Roman" w:cs="Times New Roman"/>
              </w:rPr>
              <w:t>Student pracuje indywidualnie lub w zespole.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2717" w:rsidRPr="00FE2717" w:rsidRDefault="00FE2717" w:rsidP="00FE2717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E2717">
              <w:rPr>
                <w:rFonts w:ascii="Times New Roman" w:hAnsi="Times New Roman" w:cs="Times New Roman"/>
              </w:rPr>
              <w:t>Student bardzo dobrze pracuje zarówno indywidualnie jak i w zespole.</w:t>
            </w:r>
          </w:p>
        </w:tc>
      </w:tr>
    </w:tbl>
    <w:p w:rsidR="00FE2717" w:rsidRPr="00FE2717" w:rsidRDefault="00FE2717" w:rsidP="00FE2717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FE2717" w:rsidRPr="00FE2717" w:rsidRDefault="00FE2717" w:rsidP="00FE271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E2717">
        <w:rPr>
          <w:rFonts w:ascii="Times New Roman" w:hAnsi="Times New Roman" w:cs="Times New Roman"/>
          <w:b/>
          <w:bCs/>
        </w:rPr>
        <w:t>INNE PRZYDATNE INFORMACJE O PRZEDMIOCIE</w:t>
      </w:r>
    </w:p>
    <w:p w:rsidR="00FE2717" w:rsidRPr="00FE2717" w:rsidRDefault="00FE2717" w:rsidP="00FE27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</w:rPr>
        <w:t>Informacja gdzie można zapoznać się z prezentacjami do zajęć itp.</w:t>
      </w:r>
    </w:p>
    <w:p w:rsidR="00FE2717" w:rsidRPr="00FE2717" w:rsidRDefault="00FE2717" w:rsidP="00FE27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</w:rPr>
        <w:t>- informacje prezentowane studentom na zajęciach (jeśli to konieczne) przesyłane są droga elektroniczną na adresy mailowe poszczególnych grup dziekańskich.</w:t>
      </w:r>
    </w:p>
    <w:p w:rsidR="00FE2717" w:rsidRPr="00FE2717" w:rsidRDefault="00FE2717" w:rsidP="00FE27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</w:rPr>
        <w:t>Informacje na temat miejsca odbywania się zajęć</w:t>
      </w:r>
    </w:p>
    <w:p w:rsidR="00FE2717" w:rsidRPr="00FE2717" w:rsidRDefault="00FE2717" w:rsidP="00FE27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</w:rPr>
        <w:t>- informacje znajdują się na stronie internetowej wydziału</w:t>
      </w:r>
    </w:p>
    <w:p w:rsidR="00FE2717" w:rsidRPr="00FE2717" w:rsidRDefault="00FE2717" w:rsidP="00FE27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</w:rPr>
        <w:t>Informacje na temat terminu zajęć (dzień tygodnia/ godzina)</w:t>
      </w:r>
    </w:p>
    <w:p w:rsidR="00FE2717" w:rsidRPr="00FE2717" w:rsidRDefault="00FE2717" w:rsidP="00FE271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</w:rPr>
        <w:t>- informacje znajdują się na stronie internetowej wydziału</w:t>
      </w:r>
    </w:p>
    <w:p w:rsidR="00FE2717" w:rsidRPr="00FE2717" w:rsidRDefault="00FE2717" w:rsidP="00FE27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</w:rPr>
        <w:t>Informacja na temat konsultacji (godziny + miejsce)</w:t>
      </w:r>
    </w:p>
    <w:p w:rsidR="00FE2717" w:rsidRPr="00FE2717" w:rsidRDefault="00FE2717" w:rsidP="00FE27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</w:rPr>
        <w:t xml:space="preserve">- podawane są studentom na pierwszych zajęciach, </w:t>
      </w:r>
    </w:p>
    <w:p w:rsidR="00FE2717" w:rsidRPr="00FE2717" w:rsidRDefault="00FE2717" w:rsidP="00FE27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</w:rPr>
        <w:t>- znajdują się na stronie internetowej wydziału,</w:t>
      </w:r>
    </w:p>
    <w:p w:rsidR="00FE2717" w:rsidRPr="00FE2717" w:rsidRDefault="00FE2717" w:rsidP="00FE27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E2717">
        <w:rPr>
          <w:rFonts w:ascii="Times New Roman" w:hAnsi="Times New Roman" w:cs="Times New Roman"/>
        </w:rPr>
        <w:t>- znajdują się w gablocie informacyjnej Katedry Zarządzania Przedsiębiorstwem (budynek główny WZ – 3 piętro oraz w gablocie budynku DS4 – 2 piętro)</w:t>
      </w:r>
    </w:p>
    <w:bookmarkEnd w:id="0"/>
    <w:p w:rsidR="00615238" w:rsidRPr="00FE2717" w:rsidRDefault="00615238" w:rsidP="00FE2717"/>
    <w:sectPr w:rsidR="00615238" w:rsidRPr="00FE2717" w:rsidSect="00FE2717">
      <w:footerReference w:type="default" r:id="rId7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9CB" w:rsidRDefault="000D09CB">
      <w:pPr>
        <w:spacing w:after="0" w:line="240" w:lineRule="auto"/>
      </w:pPr>
      <w:r>
        <w:separator/>
      </w:r>
    </w:p>
  </w:endnote>
  <w:endnote w:type="continuationSeparator" w:id="0">
    <w:p w:rsidR="000D09CB" w:rsidRDefault="000D0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B30" w:rsidRPr="00B77F83" w:rsidRDefault="00B0626E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 w:cs="Times New Roman"/>
      </w:rPr>
    </w:pPr>
    <w:r w:rsidRPr="00B77F83">
      <w:rPr>
        <w:rStyle w:val="Numerstrony"/>
        <w:rFonts w:ascii="Times New Roman" w:hAnsi="Times New Roman" w:cs="Times New Roman"/>
      </w:rPr>
      <w:fldChar w:fldCharType="begin"/>
    </w:r>
    <w:r w:rsidR="00970B30" w:rsidRPr="00B77F83">
      <w:rPr>
        <w:rStyle w:val="Numerstrony"/>
        <w:rFonts w:ascii="Times New Roman" w:hAnsi="Times New Roman" w:cs="Times New Roman"/>
      </w:rPr>
      <w:instrText xml:space="preserve">PAGE  </w:instrText>
    </w:r>
    <w:r w:rsidRPr="00B77F83">
      <w:rPr>
        <w:rStyle w:val="Numerstrony"/>
        <w:rFonts w:ascii="Times New Roman" w:hAnsi="Times New Roman" w:cs="Times New Roman"/>
      </w:rPr>
      <w:fldChar w:fldCharType="separate"/>
    </w:r>
    <w:r w:rsidR="00B37AD8">
      <w:rPr>
        <w:rStyle w:val="Numerstrony"/>
        <w:rFonts w:ascii="Times New Roman" w:hAnsi="Times New Roman" w:cs="Times New Roman"/>
        <w:noProof/>
      </w:rPr>
      <w:t>4</w:t>
    </w:r>
    <w:r w:rsidRPr="00B77F83">
      <w:rPr>
        <w:rStyle w:val="Numerstrony"/>
        <w:rFonts w:ascii="Times New Roman" w:hAnsi="Times New Roman" w:cs="Times New Roman"/>
      </w:rPr>
      <w:fldChar w:fldCharType="end"/>
    </w:r>
  </w:p>
  <w:p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9CB" w:rsidRDefault="000D09CB">
      <w:pPr>
        <w:spacing w:after="0" w:line="240" w:lineRule="auto"/>
      </w:pPr>
      <w:r>
        <w:separator/>
      </w:r>
    </w:p>
  </w:footnote>
  <w:footnote w:type="continuationSeparator" w:id="0">
    <w:p w:rsidR="000D09CB" w:rsidRDefault="000D09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11034"/>
    <w:multiLevelType w:val="hybridMultilevel"/>
    <w:tmpl w:val="A1D4E284"/>
    <w:lvl w:ilvl="0" w:tplc="6EB449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33928"/>
    <w:multiLevelType w:val="hybridMultilevel"/>
    <w:tmpl w:val="767CED18"/>
    <w:lvl w:ilvl="0" w:tplc="6EB449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DE42C8"/>
    <w:multiLevelType w:val="hybridMultilevel"/>
    <w:tmpl w:val="C0040FB6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21228FF"/>
    <w:multiLevelType w:val="hybridMultilevel"/>
    <w:tmpl w:val="E87ED4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127A9A"/>
    <w:multiLevelType w:val="hybridMultilevel"/>
    <w:tmpl w:val="86B667FE"/>
    <w:lvl w:ilvl="0" w:tplc="6EB449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18"/>
  </w:num>
  <w:num w:numId="5">
    <w:abstractNumId w:val="13"/>
  </w:num>
  <w:num w:numId="6">
    <w:abstractNumId w:val="19"/>
  </w:num>
  <w:num w:numId="7">
    <w:abstractNumId w:val="4"/>
  </w:num>
  <w:num w:numId="8">
    <w:abstractNumId w:val="9"/>
  </w:num>
  <w:num w:numId="9">
    <w:abstractNumId w:val="17"/>
  </w:num>
  <w:num w:numId="10">
    <w:abstractNumId w:val="6"/>
  </w:num>
  <w:num w:numId="11">
    <w:abstractNumId w:val="12"/>
  </w:num>
  <w:num w:numId="12">
    <w:abstractNumId w:val="5"/>
  </w:num>
  <w:num w:numId="13">
    <w:abstractNumId w:val="11"/>
  </w:num>
  <w:num w:numId="14">
    <w:abstractNumId w:val="15"/>
  </w:num>
  <w:num w:numId="15">
    <w:abstractNumId w:val="3"/>
  </w:num>
  <w:num w:numId="16">
    <w:abstractNumId w:val="8"/>
  </w:num>
  <w:num w:numId="17">
    <w:abstractNumId w:val="2"/>
  </w:num>
  <w:num w:numId="18">
    <w:abstractNumId w:val="7"/>
  </w:num>
  <w:num w:numId="19">
    <w:abstractNumId w:val="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0AEF"/>
    <w:rsid w:val="00002E7B"/>
    <w:rsid w:val="00003D01"/>
    <w:rsid w:val="00015EBB"/>
    <w:rsid w:val="0003769F"/>
    <w:rsid w:val="000549B4"/>
    <w:rsid w:val="00065886"/>
    <w:rsid w:val="00074751"/>
    <w:rsid w:val="000764D8"/>
    <w:rsid w:val="0008368C"/>
    <w:rsid w:val="00083969"/>
    <w:rsid w:val="0008439F"/>
    <w:rsid w:val="000A5D39"/>
    <w:rsid w:val="000D09CB"/>
    <w:rsid w:val="000D7B25"/>
    <w:rsid w:val="000D7FF3"/>
    <w:rsid w:val="00174C50"/>
    <w:rsid w:val="00174C70"/>
    <w:rsid w:val="001879FB"/>
    <w:rsid w:val="001966B9"/>
    <w:rsid w:val="001A04B7"/>
    <w:rsid w:val="001A2272"/>
    <w:rsid w:val="001C13CB"/>
    <w:rsid w:val="001C4446"/>
    <w:rsid w:val="001C503F"/>
    <w:rsid w:val="001D4C64"/>
    <w:rsid w:val="001E4346"/>
    <w:rsid w:val="00217934"/>
    <w:rsid w:val="00220A82"/>
    <w:rsid w:val="00250410"/>
    <w:rsid w:val="002F7F77"/>
    <w:rsid w:val="00364604"/>
    <w:rsid w:val="003906B1"/>
    <w:rsid w:val="003A0F6F"/>
    <w:rsid w:val="003B26F0"/>
    <w:rsid w:val="003C5263"/>
    <w:rsid w:val="003D5A04"/>
    <w:rsid w:val="003D6D4E"/>
    <w:rsid w:val="003E6EE0"/>
    <w:rsid w:val="003F2A76"/>
    <w:rsid w:val="00402D17"/>
    <w:rsid w:val="0040621F"/>
    <w:rsid w:val="00425CE3"/>
    <w:rsid w:val="00430F63"/>
    <w:rsid w:val="004417BC"/>
    <w:rsid w:val="00471204"/>
    <w:rsid w:val="00476428"/>
    <w:rsid w:val="004A352F"/>
    <w:rsid w:val="004C6392"/>
    <w:rsid w:val="004D01AB"/>
    <w:rsid w:val="004D26FC"/>
    <w:rsid w:val="004F1B24"/>
    <w:rsid w:val="004F47B0"/>
    <w:rsid w:val="00501A33"/>
    <w:rsid w:val="00512C4F"/>
    <w:rsid w:val="00531F51"/>
    <w:rsid w:val="00535CA3"/>
    <w:rsid w:val="005565C9"/>
    <w:rsid w:val="00557593"/>
    <w:rsid w:val="00575A0C"/>
    <w:rsid w:val="00584368"/>
    <w:rsid w:val="00596442"/>
    <w:rsid w:val="005A25CC"/>
    <w:rsid w:val="00613A25"/>
    <w:rsid w:val="00615238"/>
    <w:rsid w:val="00626642"/>
    <w:rsid w:val="00626AC8"/>
    <w:rsid w:val="0065494A"/>
    <w:rsid w:val="00656289"/>
    <w:rsid w:val="0067479E"/>
    <w:rsid w:val="006A103A"/>
    <w:rsid w:val="006A7CE3"/>
    <w:rsid w:val="006C13D5"/>
    <w:rsid w:val="006E0839"/>
    <w:rsid w:val="006F3A0E"/>
    <w:rsid w:val="0074417C"/>
    <w:rsid w:val="00787AE8"/>
    <w:rsid w:val="007A317E"/>
    <w:rsid w:val="007A7303"/>
    <w:rsid w:val="007C4A26"/>
    <w:rsid w:val="007D34F3"/>
    <w:rsid w:val="00802A51"/>
    <w:rsid w:val="0080329F"/>
    <w:rsid w:val="00812CEE"/>
    <w:rsid w:val="0083139F"/>
    <w:rsid w:val="00835B06"/>
    <w:rsid w:val="008368E0"/>
    <w:rsid w:val="00842A57"/>
    <w:rsid w:val="00844756"/>
    <w:rsid w:val="00845BF4"/>
    <w:rsid w:val="00847E89"/>
    <w:rsid w:val="00852489"/>
    <w:rsid w:val="00870A22"/>
    <w:rsid w:val="00872FA4"/>
    <w:rsid w:val="00882A30"/>
    <w:rsid w:val="008F4415"/>
    <w:rsid w:val="00912279"/>
    <w:rsid w:val="00952335"/>
    <w:rsid w:val="009638E3"/>
    <w:rsid w:val="00970B30"/>
    <w:rsid w:val="00977780"/>
    <w:rsid w:val="00985E74"/>
    <w:rsid w:val="009A221C"/>
    <w:rsid w:val="009C1061"/>
    <w:rsid w:val="009C2398"/>
    <w:rsid w:val="009D76E9"/>
    <w:rsid w:val="009F74EE"/>
    <w:rsid w:val="00A00074"/>
    <w:rsid w:val="00A41A52"/>
    <w:rsid w:val="00A41C7D"/>
    <w:rsid w:val="00A539D2"/>
    <w:rsid w:val="00A907E7"/>
    <w:rsid w:val="00AF3002"/>
    <w:rsid w:val="00AF341B"/>
    <w:rsid w:val="00B0068A"/>
    <w:rsid w:val="00B02584"/>
    <w:rsid w:val="00B03C16"/>
    <w:rsid w:val="00B053AD"/>
    <w:rsid w:val="00B0626E"/>
    <w:rsid w:val="00B27EB0"/>
    <w:rsid w:val="00B37AD8"/>
    <w:rsid w:val="00B51294"/>
    <w:rsid w:val="00B51388"/>
    <w:rsid w:val="00B63C26"/>
    <w:rsid w:val="00B70AEF"/>
    <w:rsid w:val="00B77F83"/>
    <w:rsid w:val="00BA7BA2"/>
    <w:rsid w:val="00BE3E01"/>
    <w:rsid w:val="00BF5711"/>
    <w:rsid w:val="00C062A1"/>
    <w:rsid w:val="00C5679C"/>
    <w:rsid w:val="00C877A4"/>
    <w:rsid w:val="00C87CED"/>
    <w:rsid w:val="00CD74FC"/>
    <w:rsid w:val="00CF6D04"/>
    <w:rsid w:val="00D0036F"/>
    <w:rsid w:val="00D00F1C"/>
    <w:rsid w:val="00D24F20"/>
    <w:rsid w:val="00D30144"/>
    <w:rsid w:val="00D4288A"/>
    <w:rsid w:val="00D87CD8"/>
    <w:rsid w:val="00DB26F5"/>
    <w:rsid w:val="00DE4B90"/>
    <w:rsid w:val="00DE6F81"/>
    <w:rsid w:val="00DE7B0A"/>
    <w:rsid w:val="00DF2293"/>
    <w:rsid w:val="00E16ECA"/>
    <w:rsid w:val="00E5466F"/>
    <w:rsid w:val="00E918B4"/>
    <w:rsid w:val="00EA2168"/>
    <w:rsid w:val="00EA705D"/>
    <w:rsid w:val="00ED3467"/>
    <w:rsid w:val="00EE6A3A"/>
    <w:rsid w:val="00EF417D"/>
    <w:rsid w:val="00EF4439"/>
    <w:rsid w:val="00F02F02"/>
    <w:rsid w:val="00F03821"/>
    <w:rsid w:val="00F0458F"/>
    <w:rsid w:val="00F04788"/>
    <w:rsid w:val="00F14326"/>
    <w:rsid w:val="00F168AC"/>
    <w:rsid w:val="00F569BD"/>
    <w:rsid w:val="00F6241C"/>
    <w:rsid w:val="00F63676"/>
    <w:rsid w:val="00F67F82"/>
    <w:rsid w:val="00F73586"/>
    <w:rsid w:val="00F932C5"/>
    <w:rsid w:val="00F96D0A"/>
    <w:rsid w:val="00FA6FA5"/>
    <w:rsid w:val="00FE2717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68ED95"/>
  <w15:docId w15:val="{EF447A97-E57B-4E60-8296-B4CEB7BD8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D87CD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87CD8"/>
    <w:rPr>
      <w:rFonts w:ascii="Arial" w:hAnsi="Arial" w:cs="Arial"/>
      <w:sz w:val="20"/>
      <w:szCs w:val="20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84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1258</Words>
  <Characters>7549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8790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Patrycja</cp:lastModifiedBy>
  <cp:revision>12</cp:revision>
  <cp:lastPrinted>2019-06-10T08:09:00Z</cp:lastPrinted>
  <dcterms:created xsi:type="dcterms:W3CDTF">2019-03-29T21:23:00Z</dcterms:created>
  <dcterms:modified xsi:type="dcterms:W3CDTF">2021-03-20T06:57:00Z</dcterms:modified>
</cp:coreProperties>
</file>